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22" w:rsidRDefault="00404222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B128D" wp14:editId="54E0EB83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4100" w:rsidRDefault="003C2C1C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>2.4. Иное имущество оформляется в обязательном порядке договором</w:t>
      </w:r>
      <w:proofErr w:type="gramStart"/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 xml:space="preserve"> актом приема-передачи и ставиться на баланс ДОУ в соответствии с существующим законодательством</w:t>
      </w:r>
    </w:p>
    <w:p w:rsidR="003C2C1C" w:rsidRDefault="003C2C1C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>2.5. Добровольные пожертвования недвижимого имущества подлежат государственной регистрации в порядке, установленном законодательством РФ</w:t>
      </w:r>
    </w:p>
    <w:p w:rsidR="00A05BB7" w:rsidRDefault="00A05BB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lastRenderedPageBreak/>
        <w:t>2.6.ДОУ при принятии добровольных пожертвований, для использования которых жертвователем определено назначение, должно вести обособленный учет всех операций по использованию пожертвованного имущества</w:t>
      </w:r>
    </w:p>
    <w:p w:rsidR="00A05BB7" w:rsidRDefault="00A05BB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>2.7 Денежные средства расходуются в соответствии с утвержденной заведующим ДОУ сметой расходов, согласованной с родительским комитетов и учредителем</w:t>
      </w:r>
    </w:p>
    <w:p w:rsidR="00A05BB7" w:rsidRPr="00904100" w:rsidRDefault="00A05BB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>2.8. Учет добровольных пожертвований ведется в соответствии с Инструкцией по бюджетному учёту в учреждениях, утвержденной</w:t>
      </w:r>
      <w:r w:rsidR="005879B4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 xml:space="preserve"> приказом </w:t>
      </w:r>
      <w:proofErr w:type="spellStart"/>
      <w:r w:rsidR="005879B4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>МинФин</w:t>
      </w:r>
      <w:proofErr w:type="spellEnd"/>
      <w:r w:rsidR="005879B4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ru-RU"/>
        </w:rPr>
        <w:t xml:space="preserve"> РФ от 01.12.2010 № 157Н</w:t>
      </w:r>
    </w:p>
    <w:p w:rsidR="00F86D37" w:rsidRPr="00F86D37" w:rsidRDefault="00F86D3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F86D3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</w:t>
      </w:r>
    </w:p>
    <w:p w:rsidR="00F86D37" w:rsidRPr="00F86D37" w:rsidRDefault="00F86D37" w:rsidP="00265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F86D37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3.</w:t>
      </w:r>
      <w:r w:rsidR="002651AE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Порядок расходования внебюджетных средств</w:t>
      </w:r>
    </w:p>
    <w:p w:rsidR="00F86D37" w:rsidRPr="00F86D37" w:rsidRDefault="00F86D3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F86D3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</w:t>
      </w:r>
    </w:p>
    <w:p w:rsidR="005879B4" w:rsidRDefault="00F86D37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F86D37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3.1.</w:t>
      </w:r>
      <w:r w:rsidR="002651A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</w:t>
      </w:r>
      <w:r w:rsidR="005879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аспорядителем внебюджетных средств является заведующий ДОУ, наделенный правом: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утверждения смет доходов и расходов по внебюджетным средствам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взимания доходов и  осуществление расходов с внебюджетных счетов на мероприятия, предусмотренные в утвержденных сметах доходов и расходов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3.2. Составление сметы:</w:t>
      </w:r>
    </w:p>
    <w:p w:rsidR="005879B4" w:rsidRDefault="002651AE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3.2.1. С</w:t>
      </w:r>
      <w:r w:rsidR="005879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мета доходов и расходов по внебюджетным средства</w:t>
      </w:r>
      <w:proofErr w:type="gramStart"/>
      <w:r w:rsidR="005879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м-</w:t>
      </w:r>
      <w:proofErr w:type="gramEnd"/>
      <w:r w:rsidR="005879B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документ, определяющий объемы поступлений внебюджетных средств с указанием источников получения и направлений использования этих средств</w:t>
      </w:r>
    </w:p>
    <w:p w:rsidR="005879B4" w:rsidRPr="00B76B8F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B76B8F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Мероприятия по охране жизни и здоровья детей: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 недостаточном финансировании статьи бюджета приобретение препаратов первой мед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омощи,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дезсредств</w:t>
      </w:r>
      <w:proofErr w:type="spellEnd"/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 недостаточном финансировании статьи бюджета приобретение и установка, обслуживание  видеонаблюдения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</w:t>
      </w:r>
      <w:r w:rsidRPr="00B76B8F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недостаточном финансировании статьи бюджета приобретение, установка и обслуживание дополнительного освещения территории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 недостаточном финансировании статьи бюджета обслуживание домофона группы, ДОУ</w:t>
      </w:r>
    </w:p>
    <w:p w:rsidR="008C37F6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</w:t>
      </w:r>
      <w:r w:rsidRPr="00B76B8F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недостаточном финансировании статьи бюджета обучение сотрудников оказанию первой доврачебной помощи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="008C37F6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</w:t>
      </w:r>
      <w:proofErr w:type="gramEnd"/>
      <w:r w:rsidR="008C37F6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ПБ и ОТ, ГО и ЧС</w:t>
      </w:r>
    </w:p>
    <w:p w:rsidR="005879B4" w:rsidRPr="00B76B8F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B76B8F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Образовательные и развивающие мероприятия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подготовка и проведение смотров-конкурсо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в(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приобретение </w:t>
      </w:r>
      <w:r w:rsidR="00B76B8F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ткани, пошив костюмов, приобретение костюмов, награды)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оформление зала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оформление и обно</w:t>
      </w:r>
      <w:r w:rsidR="002651A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вление развивающей среды (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игры, игрушки, дидактический</w:t>
      </w:r>
      <w:r w:rsidR="008C37F6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наглядный, развивающий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материал, спортивное, уличное оборудование, стеллажи)</w:t>
      </w:r>
      <w:proofErr w:type="gramEnd"/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расходы на учебные материалы, подписка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приобретение канцтоваров</w:t>
      </w:r>
    </w:p>
    <w:p w:rsidR="008C37F6" w:rsidRP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8C37F6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Хозяйственные мероприятия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- приобретение оборудования, моющих и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дезсредств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для уборки помещений, территории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приобретение строительных материалов для текущего ремонта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приобретение инструментов, материалов  для ремонта мебели, помещений</w:t>
      </w:r>
    </w:p>
    <w:p w:rsidR="00B76B8F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-закупка сантехники, оборудования для стирки</w:t>
      </w:r>
    </w:p>
    <w:p w:rsidR="00B76B8F" w:rsidRDefault="00B76B8F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- </w:t>
      </w:r>
      <w:r w:rsidR="008C37F6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приобретение расходных материалов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 делопроизводству, оформлению</w:t>
      </w:r>
      <w:r w:rsidR="002651A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заправка картриджей, приобретение бумаги, папок, бумаги для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ламинирования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брошюровки</w:t>
      </w:r>
      <w:proofErr w:type="gramEnd"/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закупка мягкого инвентаря, посуды и т.д.</w:t>
      </w:r>
    </w:p>
    <w:p w:rsidR="002651AE" w:rsidRDefault="002651AE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8C37F6" w:rsidRP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8C37F6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Укрепление материальной базы: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приобретение компьютерной технике и расходных материалов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- приобретение мебели 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кроватей, полотенечные, столов для воспитателей, окна, двери)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3.2.2. По решению родительского комитета ДОУ допускается перераспределение процентного отношения расходов по направлениям использования внебюджетных средств.</w:t>
      </w:r>
    </w:p>
    <w:p w:rsidR="008C37F6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3.2.3. Сумма расходов не должна превышать в смете суммы доходов</w:t>
      </w:r>
    </w:p>
    <w:p w:rsidR="00AB5BCA" w:rsidRDefault="008C37F6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3.2.4. В случае</w:t>
      </w:r>
      <w:r w:rsidR="00AB5BC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к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огда доходы превышают расходы 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</w:t>
      </w:r>
      <w:r w:rsidR="00AB5BC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следствии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того, что эти доходы поступают в текущем бюджетном году, это превышение отражается</w:t>
      </w:r>
      <w:r w:rsidR="00AB5BCA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смете как остаток на конец года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3.2.5. К проекту сметы прилагаются: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расчет источников доходов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 расчет расходов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3.3. Рассмотрение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утверждение и регистрация сметы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3.3.1. Проект сметы доходов, расходов вне</w:t>
      </w:r>
      <w:r w:rsidR="002651A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юджетных средств на предстоящий финансовый год, администрация ДОУ представляет на рассмотрение родительского комитета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3.3.2. Родительский комитет рассматривает представленный проект сметы в следующих аспектах: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-законность образования средств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-полнота и правильность расчета доходов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-обоснованность расходов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3.3.3. Смету утверждает заведующий по согласованию с председателем родительского комитета ДОУ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3.4. Исполнение смет</w:t>
      </w:r>
    </w:p>
    <w:p w:rsidR="008C37F6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3.4.1.Внебюджетные средства вносятся на </w:t>
      </w:r>
      <w:r w:rsidR="008C37F6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расчетный счет ДОУ</w:t>
      </w:r>
    </w:p>
    <w:p w:rsidR="00AB5BCA" w:rsidRDefault="00AB5BCA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3.4.2. Перевод</w:t>
      </w:r>
      <w:r w:rsidR="007C5414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 с внебюджетного счета не разрешается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3.4.3. Остатки не использованных средств по состоянию на 31 декабря текущего года на внебюджетных счетах являются переходящими, с правом использования в следующем году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3.4.4. Доходы, поступившие в течение года дополнительно к суммам, предусмотренным в смете, могут быть использованы после осуществления в остановленном порядке соответствующих изменений в смете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3.4.5. Общественный контроль исполнения смет доходов и расходов внебюджетных средств осуществляет родительский комитет и общее собрание родителей не реже 2-х раз в год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8C37F6" w:rsidRDefault="007C5414" w:rsidP="00265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2651AE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4. Заключительные положения</w:t>
      </w:r>
    </w:p>
    <w:p w:rsidR="002651AE" w:rsidRPr="002651AE" w:rsidRDefault="002651AE" w:rsidP="002651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4.1.Наличие в МБДОУ детский сад № 140 внебюджетных средств для выполнения своих функций не влечет за собой снижение нормативов и </w:t>
      </w:r>
      <w:proofErr w:type="gram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или0 абсолютных размеров его финансирования за счет средств учредителя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4.2.Бухгалтерский учет внебюджетных средств осуществляется в соответствии с нормативно-правовыми документами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МинФин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РФ</w:t>
      </w:r>
    </w:p>
    <w:p w:rsidR="007C5414" w:rsidRDefault="007C541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4.3. В настоящее положение по мере необходимости, выхода указаний, рекомендаций вышестоящих органов могут вноситься изменения и дополнения, утвержденные </w:t>
      </w:r>
      <w:r w:rsidR="002651AE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Советом ДОУ и согласованным с родительским комитетом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5879B4" w:rsidRDefault="005879B4" w:rsidP="00F86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16471" w:rsidRPr="00F86D37" w:rsidRDefault="00404222" w:rsidP="00F86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16471" w:rsidRPr="00F86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438E3"/>
    <w:multiLevelType w:val="multilevel"/>
    <w:tmpl w:val="4AC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DC4ECC"/>
    <w:multiLevelType w:val="multilevel"/>
    <w:tmpl w:val="7416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F3"/>
    <w:rsid w:val="00142DF3"/>
    <w:rsid w:val="002651AE"/>
    <w:rsid w:val="003C2C1C"/>
    <w:rsid w:val="00404222"/>
    <w:rsid w:val="0041605D"/>
    <w:rsid w:val="005879B4"/>
    <w:rsid w:val="00731A1E"/>
    <w:rsid w:val="007C5414"/>
    <w:rsid w:val="008C37F6"/>
    <w:rsid w:val="00904100"/>
    <w:rsid w:val="00A05BB7"/>
    <w:rsid w:val="00AB5BCA"/>
    <w:rsid w:val="00AE23D4"/>
    <w:rsid w:val="00B76B8F"/>
    <w:rsid w:val="00C51DE2"/>
    <w:rsid w:val="00F8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5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2020-04-01T09:15:00Z</cp:lastPrinted>
  <dcterms:created xsi:type="dcterms:W3CDTF">2020-04-01T06:43:00Z</dcterms:created>
  <dcterms:modified xsi:type="dcterms:W3CDTF">2021-09-29T13:04:00Z</dcterms:modified>
</cp:coreProperties>
</file>