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B8" w:rsidRPr="00CC67B8" w:rsidRDefault="00CC67B8" w:rsidP="00CC67B8">
      <w:pPr>
        <w:spacing w:after="0" w:line="240" w:lineRule="auto"/>
        <w:jc w:val="right"/>
        <w:rPr>
          <w:rFonts w:ascii="Times New Roman" w:hAnsi="Times New Roman" w:cs="Times New Roman"/>
        </w:rPr>
      </w:pPr>
      <w:r w:rsidRPr="00CC67B8">
        <w:rPr>
          <w:rFonts w:ascii="Times New Roman" w:hAnsi="Times New Roman" w:cs="Times New Roman"/>
        </w:rPr>
        <w:t xml:space="preserve">Утверждено приказом заведующего </w:t>
      </w:r>
    </w:p>
    <w:p w:rsidR="00CC67B8" w:rsidRPr="00CC67B8" w:rsidRDefault="00CC67B8" w:rsidP="00CC67B8">
      <w:pPr>
        <w:spacing w:after="0" w:line="240" w:lineRule="auto"/>
        <w:jc w:val="right"/>
        <w:rPr>
          <w:rFonts w:ascii="Times New Roman" w:hAnsi="Times New Roman" w:cs="Times New Roman"/>
        </w:rPr>
      </w:pPr>
      <w:r w:rsidRPr="00CC67B8">
        <w:rPr>
          <w:rFonts w:ascii="Times New Roman" w:hAnsi="Times New Roman" w:cs="Times New Roman"/>
        </w:rPr>
        <w:t>№ _</w:t>
      </w:r>
      <w:r w:rsidR="00FE44D9">
        <w:rPr>
          <w:rFonts w:ascii="Times New Roman" w:hAnsi="Times New Roman" w:cs="Times New Roman"/>
        </w:rPr>
        <w:t>6Д</w:t>
      </w:r>
      <w:r w:rsidRPr="00CC67B8">
        <w:rPr>
          <w:rFonts w:ascii="Times New Roman" w:hAnsi="Times New Roman" w:cs="Times New Roman"/>
        </w:rPr>
        <w:t>___ от __</w:t>
      </w:r>
      <w:r w:rsidR="00FE44D9">
        <w:rPr>
          <w:rFonts w:ascii="Times New Roman" w:hAnsi="Times New Roman" w:cs="Times New Roman"/>
        </w:rPr>
        <w:t>11.02.2021</w:t>
      </w:r>
      <w:r w:rsidRPr="00CC67B8">
        <w:rPr>
          <w:rFonts w:ascii="Times New Roman" w:hAnsi="Times New Roman" w:cs="Times New Roman"/>
        </w:rPr>
        <w:t>_______</w:t>
      </w:r>
    </w:p>
    <w:p w:rsidR="000202CD" w:rsidRPr="00CC67B8" w:rsidRDefault="000202CD" w:rsidP="00CC67B8">
      <w:pPr>
        <w:spacing w:after="0" w:line="240" w:lineRule="auto"/>
        <w:jc w:val="center"/>
        <w:rPr>
          <w:rFonts w:ascii="Times New Roman" w:hAnsi="Times New Roman" w:cs="Times New Roman"/>
          <w:b/>
        </w:rPr>
      </w:pPr>
      <w:r w:rsidRPr="00CC67B8">
        <w:rPr>
          <w:rFonts w:ascii="Times New Roman" w:hAnsi="Times New Roman" w:cs="Times New Roman"/>
          <w:b/>
        </w:rPr>
        <w:t xml:space="preserve">Положение о </w:t>
      </w:r>
      <w:proofErr w:type="spellStart"/>
      <w:r w:rsidRPr="00CC67B8">
        <w:rPr>
          <w:rFonts w:ascii="Times New Roman" w:hAnsi="Times New Roman" w:cs="Times New Roman"/>
          <w:b/>
        </w:rPr>
        <w:t>бракеражной</w:t>
      </w:r>
      <w:proofErr w:type="spellEnd"/>
      <w:r w:rsidRPr="00CC67B8">
        <w:rPr>
          <w:rFonts w:ascii="Times New Roman" w:hAnsi="Times New Roman" w:cs="Times New Roman"/>
          <w:b/>
        </w:rPr>
        <w:t xml:space="preserve"> комиссии</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I. Общие положения.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1.1. Основываясь на принципах единоначалия и коллегиальности управления образовательным учреждением, а также в соответствии с уставом дошкольного образовательного учреждения (далее-ДОУ) в целях осуществления контроля организации питания детей, качества доставляемых продуктов и соблюдения </w:t>
      </w:r>
      <w:proofErr w:type="spellStart"/>
      <w:r w:rsidRPr="00CC67B8">
        <w:rPr>
          <w:rFonts w:ascii="Times New Roman" w:hAnsi="Times New Roman" w:cs="Times New Roman"/>
        </w:rPr>
        <w:t>санитарногигиенических</w:t>
      </w:r>
      <w:proofErr w:type="spellEnd"/>
      <w:r w:rsidRPr="00CC67B8">
        <w:rPr>
          <w:rFonts w:ascii="Times New Roman" w:hAnsi="Times New Roman" w:cs="Times New Roman"/>
        </w:rPr>
        <w:t xml:space="preserve"> требований при приготовлении и раздаче пищи в ДОУ создается и действует </w:t>
      </w:r>
      <w:proofErr w:type="spellStart"/>
      <w:r w:rsidRPr="00CC67B8">
        <w:rPr>
          <w:rFonts w:ascii="Times New Roman" w:hAnsi="Times New Roman" w:cs="Times New Roman"/>
        </w:rPr>
        <w:t>бракеражная</w:t>
      </w:r>
      <w:proofErr w:type="spellEnd"/>
      <w:r w:rsidRPr="00CC67B8">
        <w:rPr>
          <w:rFonts w:ascii="Times New Roman" w:hAnsi="Times New Roman" w:cs="Times New Roman"/>
        </w:rPr>
        <w:t xml:space="preserve"> комиссия. </w:t>
      </w:r>
    </w:p>
    <w:p w:rsidR="00CC67B8" w:rsidRPr="00CC67B8" w:rsidRDefault="000202CD" w:rsidP="00CC67B8">
      <w:pPr>
        <w:spacing w:after="0" w:line="240" w:lineRule="auto"/>
        <w:outlineLvl w:val="0"/>
        <w:rPr>
          <w:rFonts w:ascii="Times New Roman" w:hAnsi="Times New Roman" w:cs="Times New Roman"/>
        </w:rPr>
      </w:pPr>
      <w:r w:rsidRPr="00CC67B8">
        <w:rPr>
          <w:rFonts w:ascii="Times New Roman" w:hAnsi="Times New Roman" w:cs="Times New Roman"/>
        </w:rPr>
        <w:t xml:space="preserve">1.2. </w:t>
      </w:r>
      <w:proofErr w:type="spellStart"/>
      <w:proofErr w:type="gramStart"/>
      <w:r w:rsidRPr="00CC67B8">
        <w:rPr>
          <w:rFonts w:ascii="Times New Roman" w:hAnsi="Times New Roman" w:cs="Times New Roman"/>
        </w:rPr>
        <w:t>Бракеражная</w:t>
      </w:r>
      <w:proofErr w:type="spellEnd"/>
      <w:r w:rsidRPr="00CC67B8">
        <w:rPr>
          <w:rFonts w:ascii="Times New Roman" w:hAnsi="Times New Roman" w:cs="Times New Roman"/>
        </w:rPr>
        <w:t xml:space="preserve"> комиссия – комиссия общественного контроля организации и качества питания сформированная в дошкольном образовательном учреждении на основании </w:t>
      </w:r>
      <w:r w:rsidR="00CC67B8" w:rsidRPr="00CC67B8">
        <w:rPr>
          <w:rFonts w:ascii="Times New Roman" w:hAnsi="Times New Roman" w:cs="Times New Roman"/>
        </w:rPr>
        <w:t>Постановления Главного государственного санитарного врача Российской Федерации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СП 2.4.3648-20 "</w:t>
      </w:r>
      <w:proofErr w:type="spellStart"/>
      <w:r w:rsidR="00CC67B8" w:rsidRPr="00CC67B8">
        <w:rPr>
          <w:rFonts w:ascii="Times New Roman" w:hAnsi="Times New Roman" w:cs="Times New Roman"/>
        </w:rPr>
        <w:t>Санитарноэпидемиологические</w:t>
      </w:r>
      <w:proofErr w:type="spellEnd"/>
      <w:r w:rsidR="00CC67B8" w:rsidRPr="00CC67B8">
        <w:rPr>
          <w:rFonts w:ascii="Times New Roman" w:hAnsi="Times New Roman" w:cs="Times New Roman"/>
        </w:rPr>
        <w:t xml:space="preserve"> требования к организациям воспитания и обучения, отдыха и оздоровления детей и молодежи"</w:t>
      </w:r>
      <w:proofErr w:type="gramEnd"/>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1.3. </w:t>
      </w:r>
      <w:proofErr w:type="spellStart"/>
      <w:r w:rsidRPr="00CC67B8">
        <w:rPr>
          <w:rFonts w:ascii="Times New Roman" w:hAnsi="Times New Roman" w:cs="Times New Roman"/>
        </w:rPr>
        <w:t>Бракеражная</w:t>
      </w:r>
      <w:proofErr w:type="spellEnd"/>
      <w:r w:rsidRPr="00CC67B8">
        <w:rPr>
          <w:rFonts w:ascii="Times New Roman" w:hAnsi="Times New Roman" w:cs="Times New Roman"/>
        </w:rPr>
        <w:t xml:space="preserve"> комиссия является общественным органом, который создан с целью оказания практической помощи работникам ДОУ в осуществлении </w:t>
      </w:r>
      <w:proofErr w:type="spellStart"/>
      <w:r w:rsidRPr="00CC67B8">
        <w:rPr>
          <w:rFonts w:ascii="Times New Roman" w:hAnsi="Times New Roman" w:cs="Times New Roman"/>
        </w:rPr>
        <w:t>административнообщественного</w:t>
      </w:r>
      <w:proofErr w:type="spellEnd"/>
      <w:r w:rsidRPr="00CC67B8">
        <w:rPr>
          <w:rFonts w:ascii="Times New Roman" w:hAnsi="Times New Roman" w:cs="Times New Roman"/>
        </w:rPr>
        <w:t xml:space="preserve"> контроля организации и качества питания детей в детском саду.</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1.4. Настоящее положение и план работы (Приложение №1)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принимается общим Собранием работников ДОУ и вводится в действие на неопределенный срок на основании приказа заведующего ДОУ.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1.5. Изменения и дополнения к положению оформляются в виде приложений, принятых на общем Собрании работников ДОУ, и вводятся в действие на основании приказа заведующего ДОУ. </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II. Порядок создания </w:t>
      </w:r>
      <w:proofErr w:type="spellStart"/>
      <w:r w:rsidRPr="00CC67B8">
        <w:rPr>
          <w:rFonts w:ascii="Times New Roman" w:hAnsi="Times New Roman" w:cs="Times New Roman"/>
          <w:b/>
        </w:rPr>
        <w:t>бракеражной</w:t>
      </w:r>
      <w:proofErr w:type="spellEnd"/>
      <w:r w:rsidRPr="00CC67B8">
        <w:rPr>
          <w:rFonts w:ascii="Times New Roman" w:hAnsi="Times New Roman" w:cs="Times New Roman"/>
          <w:b/>
        </w:rPr>
        <w:t xml:space="preserve"> комисс</w:t>
      </w:r>
      <w:proofErr w:type="gramStart"/>
      <w:r w:rsidRPr="00CC67B8">
        <w:rPr>
          <w:rFonts w:ascii="Times New Roman" w:hAnsi="Times New Roman" w:cs="Times New Roman"/>
          <w:b/>
        </w:rPr>
        <w:t>ии и ее</w:t>
      </w:r>
      <w:proofErr w:type="gramEnd"/>
      <w:r w:rsidRPr="00CC67B8">
        <w:rPr>
          <w:rFonts w:ascii="Times New Roman" w:hAnsi="Times New Roman" w:cs="Times New Roman"/>
          <w:b/>
        </w:rPr>
        <w:t xml:space="preserve"> состав.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2.1. </w:t>
      </w:r>
      <w:proofErr w:type="spellStart"/>
      <w:r w:rsidRPr="00CC67B8">
        <w:rPr>
          <w:rFonts w:ascii="Times New Roman" w:hAnsi="Times New Roman" w:cs="Times New Roman"/>
        </w:rPr>
        <w:t>Бракеражная</w:t>
      </w:r>
      <w:proofErr w:type="spellEnd"/>
      <w:r w:rsidRPr="00CC67B8">
        <w:rPr>
          <w:rFonts w:ascii="Times New Roman" w:hAnsi="Times New Roman" w:cs="Times New Roman"/>
        </w:rPr>
        <w:t xml:space="preserve"> комиссия создается общим собранием работников ДОУ. Состав комиссии и сроки ее полномочий утверждаются приказом руководителя ДОУ.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2.2. </w:t>
      </w:r>
      <w:proofErr w:type="spellStart"/>
      <w:r w:rsidRPr="00CC67B8">
        <w:rPr>
          <w:rFonts w:ascii="Times New Roman" w:hAnsi="Times New Roman" w:cs="Times New Roman"/>
        </w:rPr>
        <w:t>Бракеражная</w:t>
      </w:r>
      <w:proofErr w:type="spellEnd"/>
      <w:r w:rsidRPr="00CC67B8">
        <w:rPr>
          <w:rFonts w:ascii="Times New Roman" w:hAnsi="Times New Roman" w:cs="Times New Roman"/>
        </w:rPr>
        <w:t xml:space="preserve"> комиссия состоит из 3-4 членов. В состав комиссии могут входить: − заведующий ДОУ (председатель комиссии); − медицинская сестра; − член профсоюзного комитета ДОУ; − представитель </w:t>
      </w:r>
      <w:r w:rsidR="00CC67B8" w:rsidRPr="00CC67B8">
        <w:rPr>
          <w:rFonts w:ascii="Times New Roman" w:hAnsi="Times New Roman" w:cs="Times New Roman"/>
        </w:rPr>
        <w:t>родительской общественности ДОУ, воспитатель, пом. воспитателя</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2.3. В необходимых случаях в состав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могут быть включены другие работники ДОУ, приглашенные специалисты.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2.4. Деятельность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регламентируется настоящим Положением, которое утверждается заведующим ДОУ.</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 III. Основные задачи деятельности комиссии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3.1. Оценка органолептических свой</w:t>
      </w:r>
      <w:proofErr w:type="gramStart"/>
      <w:r w:rsidRPr="00CC67B8">
        <w:rPr>
          <w:rFonts w:ascii="Times New Roman" w:hAnsi="Times New Roman" w:cs="Times New Roman"/>
        </w:rPr>
        <w:t>ств пр</w:t>
      </w:r>
      <w:proofErr w:type="gramEnd"/>
      <w:r w:rsidRPr="00CC67B8">
        <w:rPr>
          <w:rFonts w:ascii="Times New Roman" w:hAnsi="Times New Roman" w:cs="Times New Roman"/>
        </w:rPr>
        <w:t xml:space="preserve">иготовленной пищи. </w:t>
      </w:r>
    </w:p>
    <w:p w:rsidR="00CC67B8"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3.2. </w:t>
      </w:r>
      <w:proofErr w:type="gramStart"/>
      <w:r w:rsidRPr="00CC67B8">
        <w:rPr>
          <w:rFonts w:ascii="Times New Roman" w:hAnsi="Times New Roman" w:cs="Times New Roman"/>
        </w:rPr>
        <w:t>Контроль за</w:t>
      </w:r>
      <w:proofErr w:type="gramEnd"/>
      <w:r w:rsidRPr="00CC67B8">
        <w:rPr>
          <w:rFonts w:ascii="Times New Roman" w:hAnsi="Times New Roman" w:cs="Times New Roman"/>
        </w:rPr>
        <w:t xml:space="preserve"> полнотой вложения продуктов в котел.</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3.3. Предотвращение пищевых отравлений.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3.4. Предотвращение желудочно-кишечных заболеваний.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3.5. </w:t>
      </w:r>
      <w:proofErr w:type="gramStart"/>
      <w:r w:rsidRPr="00CC67B8">
        <w:rPr>
          <w:rFonts w:ascii="Times New Roman" w:hAnsi="Times New Roman" w:cs="Times New Roman"/>
        </w:rPr>
        <w:t>Контроль за</w:t>
      </w:r>
      <w:proofErr w:type="gramEnd"/>
      <w:r w:rsidRPr="00CC67B8">
        <w:rPr>
          <w:rFonts w:ascii="Times New Roman" w:hAnsi="Times New Roman" w:cs="Times New Roman"/>
        </w:rPr>
        <w:t xml:space="preserve"> соблюдением технологии приготовления пищи.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3.6. Обеспечение санитарии и гигиены на пищеблоке.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3.7. </w:t>
      </w:r>
      <w:proofErr w:type="gramStart"/>
      <w:r w:rsidRPr="00CC67B8">
        <w:rPr>
          <w:rFonts w:ascii="Times New Roman" w:hAnsi="Times New Roman" w:cs="Times New Roman"/>
        </w:rPr>
        <w:t>Контроль за</w:t>
      </w:r>
      <w:proofErr w:type="gramEnd"/>
      <w:r w:rsidRPr="00CC67B8">
        <w:rPr>
          <w:rFonts w:ascii="Times New Roman" w:hAnsi="Times New Roman" w:cs="Times New Roman"/>
        </w:rPr>
        <w:t xml:space="preserve"> организацией сбалансированного безопасного питания.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IV. Права, обязанности, ответственность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4.1. </w:t>
      </w:r>
      <w:proofErr w:type="spellStart"/>
      <w:r w:rsidRPr="00CC67B8">
        <w:rPr>
          <w:rFonts w:ascii="Times New Roman" w:hAnsi="Times New Roman" w:cs="Times New Roman"/>
          <w:b/>
        </w:rPr>
        <w:t>Бракеражная</w:t>
      </w:r>
      <w:proofErr w:type="spellEnd"/>
      <w:r w:rsidRPr="00CC67B8">
        <w:rPr>
          <w:rFonts w:ascii="Times New Roman" w:hAnsi="Times New Roman" w:cs="Times New Roman"/>
          <w:b/>
        </w:rPr>
        <w:t xml:space="preserve"> комиссия имеет право: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выносить на обсуждение конкретные предложения по организации питания в ДОУ, контролировать выполнение принятых решений;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давать рекомендации, направленные на улучшение питания в ДОУ;</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 ходатайствовать перед администрацией ДОУ о поощрении или наказании работников, связанных с организацией питания в детском саду.</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rPr>
        <w:t xml:space="preserve"> </w:t>
      </w:r>
      <w:r w:rsidRPr="00CC67B8">
        <w:rPr>
          <w:rFonts w:ascii="Times New Roman" w:hAnsi="Times New Roman" w:cs="Times New Roman"/>
          <w:b/>
        </w:rPr>
        <w:t xml:space="preserve">4.2. Обязанности </w:t>
      </w:r>
      <w:proofErr w:type="spellStart"/>
      <w:r w:rsidRPr="00CC67B8">
        <w:rPr>
          <w:rFonts w:ascii="Times New Roman" w:hAnsi="Times New Roman" w:cs="Times New Roman"/>
          <w:b/>
        </w:rPr>
        <w:t>бракеражной</w:t>
      </w:r>
      <w:proofErr w:type="spellEnd"/>
      <w:r w:rsidRPr="00CC67B8">
        <w:rPr>
          <w:rFonts w:ascii="Times New Roman" w:hAnsi="Times New Roman" w:cs="Times New Roman"/>
          <w:b/>
        </w:rPr>
        <w:t xml:space="preserve"> комиссии: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контролируют соблюдение санитарно-гигиенических норм при транспортировке, доставке и разгрузке продуктов питания;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проверяют складские и другие помещения на пригодность для хранения продуктов питания, а также условия хранения продуктов;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контролируют организацию работы на пищеблоке;</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 следят за соблюдением правил личной гигиены работниками пищеблока;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lastRenderedPageBreak/>
        <w:t xml:space="preserve">− осуществляют контроль сроков реализации продуктов питания и качества приготовления пищи; − следят за правильностью составления меню;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присутствуют при закладке основных продуктов, проверяют выход блюд;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осуществляют контроль соответствия пищи физиологическим потребностям воспитанников в основных пищевых веществах;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проводят органолептическую оценку готовой пищи;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проверяют соответствие объемов приготовленного питания объему разовых порций и количеству воспитанников;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проводят просветительскую работу с педагогами и родителями воспитанников. </w:t>
      </w:r>
    </w:p>
    <w:p w:rsidR="000202CD" w:rsidRPr="00CC67B8" w:rsidRDefault="000202CD" w:rsidP="00CC67B8">
      <w:pPr>
        <w:spacing w:after="0" w:line="240" w:lineRule="auto"/>
        <w:rPr>
          <w:rFonts w:ascii="Times New Roman" w:hAnsi="Times New Roman" w:cs="Times New Roman"/>
        </w:rPr>
      </w:pPr>
      <w:proofErr w:type="spellStart"/>
      <w:r w:rsidRPr="00CC67B8">
        <w:rPr>
          <w:rFonts w:ascii="Times New Roman" w:hAnsi="Times New Roman" w:cs="Times New Roman"/>
          <w:b/>
        </w:rPr>
        <w:t>Бракеражная</w:t>
      </w:r>
      <w:proofErr w:type="spellEnd"/>
      <w:r w:rsidRPr="00CC67B8">
        <w:rPr>
          <w:rFonts w:ascii="Times New Roman" w:hAnsi="Times New Roman" w:cs="Times New Roman"/>
          <w:b/>
        </w:rPr>
        <w:t xml:space="preserve"> комиссия несет </w:t>
      </w:r>
      <w:r w:rsidRPr="00CC67B8">
        <w:rPr>
          <w:rFonts w:ascii="Times New Roman" w:hAnsi="Times New Roman" w:cs="Times New Roman"/>
        </w:rPr>
        <w:t xml:space="preserve">ответственность: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за выполнение закрепленных за ним полномочий;</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 за принятие решений по вопросам, предусмотренным настоящим положением, и в соответствии с действующим законодательством РФ.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4.4. В случае выявления каких-либо нарушений, замечаний члены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вправе приостановить выдачу готовой пищи до принятия необходимых мер по устранению замечаний.</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 V. Содержание и формы работы комиссии</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5.1. Комиссия ежедневно приходит на снятие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пробы за 30 минут до начала раздачи готовой пищи. 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повара. </w:t>
      </w:r>
      <w:proofErr w:type="spellStart"/>
      <w:r w:rsidRPr="00CC67B8">
        <w:rPr>
          <w:rFonts w:ascii="Times New Roman" w:hAnsi="Times New Roman" w:cs="Times New Roman"/>
        </w:rPr>
        <w:t>Бракеражную</w:t>
      </w:r>
      <w:proofErr w:type="spellEnd"/>
      <w:r w:rsidRPr="00CC67B8">
        <w:rPr>
          <w:rFonts w:ascii="Times New Roman" w:hAnsi="Times New Roman" w:cs="Times New Roman"/>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5.2. Результаты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пробы заносятся в Журнал бракеража готовой продукции. 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 Заседания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оформляются протоколами и скрепляются подписью заведующего и печатью ДОУ. В протоколе фиксируется </w:t>
      </w:r>
      <w:proofErr w:type="spellStart"/>
      <w:r w:rsidRPr="00CC67B8">
        <w:rPr>
          <w:rFonts w:ascii="Times New Roman" w:hAnsi="Times New Roman" w:cs="Times New Roman"/>
        </w:rPr>
        <w:t>обсуждающиеся</w:t>
      </w:r>
      <w:proofErr w:type="spellEnd"/>
      <w:r w:rsidRPr="00CC67B8">
        <w:rPr>
          <w:rFonts w:ascii="Times New Roman" w:hAnsi="Times New Roman" w:cs="Times New Roman"/>
        </w:rPr>
        <w:t xml:space="preserve"> вопросы, предложения и замечания по организации питания в детском саду. Нумерация протоколов ведется с начала учебного года.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5.3. </w:t>
      </w:r>
      <w:proofErr w:type="gramStart"/>
      <w:r w:rsidRPr="00CC67B8">
        <w:rPr>
          <w:rFonts w:ascii="Times New Roman" w:hAnsi="Times New Roman" w:cs="Times New Roman"/>
        </w:rPr>
        <w:t xml:space="preserve">Органолептическая оценка дается на каждое блюдо отдельно (температура, внешний вид, запах, вкус; готовность и доброкачественность (Приложение №2). </w:t>
      </w:r>
      <w:proofErr w:type="gramEnd"/>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5.4.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5.7. </w:t>
      </w:r>
      <w:proofErr w:type="gramStart"/>
      <w:r w:rsidRPr="00CC67B8">
        <w:rPr>
          <w:rFonts w:ascii="Times New Roman" w:hAnsi="Times New Roman" w:cs="Times New Roman"/>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CC67B8">
        <w:rPr>
          <w:rFonts w:ascii="Times New Roman" w:hAnsi="Times New Roman" w:cs="Times New Roman"/>
        </w:rPr>
        <w:t xml:space="preserve"> 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5.8. Оценка качества блюд и кулинарных изделий заносится в журнал сразу после снятия пробу и оформляется подписями всех членов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Не допускается ведение журнала до снятия пробы.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 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lastRenderedPageBreak/>
        <w:t xml:space="preserve">5.10. Комиссия проверяет наличие суточной пробы.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VI. Оценка качества питания в ДОУ.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6.1. Методика органолептической оценки пищи.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6.1.2. Определяется запах пищи. Запах определяется при затаенном дыхании. </w:t>
      </w:r>
      <w:proofErr w:type="gramStart"/>
      <w:r w:rsidRPr="00CC67B8">
        <w:rPr>
          <w:rFonts w:ascii="Times New Roman" w:hAnsi="Times New Roman" w:cs="Times New Roman"/>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CC67B8">
        <w:rPr>
          <w:rFonts w:ascii="Times New Roman" w:hAnsi="Times New Roman" w:cs="Times New Roman"/>
        </w:rPr>
        <w:t xml:space="preserve"> </w:t>
      </w:r>
      <w:proofErr w:type="gramStart"/>
      <w:r w:rsidRPr="00CC67B8">
        <w:rPr>
          <w:rFonts w:ascii="Times New Roman" w:hAnsi="Times New Roman" w:cs="Times New Roman"/>
        </w:rPr>
        <w:t xml:space="preserve">Специфический запах обозначается: селедочный, чесночный, мятный, ванильный, нефтепродуктов и т.д. </w:t>
      </w:r>
      <w:proofErr w:type="gramEnd"/>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6.1.3. Вкус пищи, как и запах, следует устанавливать при характерной для нее температуре.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6.2. Органолептическая оценка первых блюд.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6.2.4. При проверке </w:t>
      </w:r>
      <w:proofErr w:type="spellStart"/>
      <w:r w:rsidRPr="00CC67B8">
        <w:rPr>
          <w:rFonts w:ascii="Times New Roman" w:hAnsi="Times New Roman" w:cs="Times New Roman"/>
        </w:rPr>
        <w:t>пюреобразных</w:t>
      </w:r>
      <w:proofErr w:type="spellEnd"/>
      <w:r w:rsidRPr="00CC67B8">
        <w:rPr>
          <w:rFonts w:ascii="Times New Roman" w:hAnsi="Times New Roman" w:cs="Times New Roman"/>
        </w:rPr>
        <w:t xml:space="preserve"> супов пробу сливают тонкой струйкой из ложки в тарелку, отмечая густоту, однородность консистенции, наличие непотертых частиц. </w:t>
      </w:r>
      <w:proofErr w:type="spellStart"/>
      <w:r w:rsidRPr="00CC67B8">
        <w:rPr>
          <w:rFonts w:ascii="Times New Roman" w:hAnsi="Times New Roman" w:cs="Times New Roman"/>
        </w:rPr>
        <w:t>Суппюре</w:t>
      </w:r>
      <w:proofErr w:type="spellEnd"/>
      <w:r w:rsidRPr="00CC67B8">
        <w:rPr>
          <w:rFonts w:ascii="Times New Roman" w:hAnsi="Times New Roman" w:cs="Times New Roman"/>
        </w:rPr>
        <w:t xml:space="preserve"> должен быть однородным по всей массе, без отслаивания жидкости на его поверхности.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CC67B8">
        <w:rPr>
          <w:rFonts w:ascii="Times New Roman" w:hAnsi="Times New Roman" w:cs="Times New Roman"/>
        </w:rPr>
        <w:t>недосоленности</w:t>
      </w:r>
      <w:proofErr w:type="spellEnd"/>
      <w:r w:rsidRPr="00CC67B8">
        <w:rPr>
          <w:rFonts w:ascii="Times New Roman" w:hAnsi="Times New Roman" w:cs="Times New Roman"/>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6.3. Органолептическая оценка вторых блюд.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6.3.1. В блюдах, отпускаемых с гарниром и соусом, все составные части оцениваются отдельно. Оценка соусных блюд (гуляш, рагу) дается общая.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6.3.2. Мясо птицы должно быть мягким, сочным и легко отделяться от костей.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w:t>
      </w:r>
      <w:r w:rsidRPr="00CC67B8">
        <w:rPr>
          <w:rFonts w:ascii="Times New Roman" w:hAnsi="Times New Roman" w:cs="Times New Roman"/>
        </w:rPr>
        <w:lastRenderedPageBreak/>
        <w:t xml:space="preserve">примесей, комков. При оценке консистенции каши ее сравнивают </w:t>
      </w:r>
      <w:proofErr w:type="gramStart"/>
      <w:r w:rsidRPr="00CC67B8">
        <w:rPr>
          <w:rFonts w:ascii="Times New Roman" w:hAnsi="Times New Roman" w:cs="Times New Roman"/>
        </w:rPr>
        <w:t>с</w:t>
      </w:r>
      <w:proofErr w:type="gramEnd"/>
      <w:r w:rsidRPr="00CC67B8">
        <w:rPr>
          <w:rFonts w:ascii="Times New Roman" w:hAnsi="Times New Roman" w:cs="Times New Roman"/>
        </w:rPr>
        <w:t xml:space="preserve"> запланированной по меню, что позволяет выявить </w:t>
      </w:r>
      <w:proofErr w:type="spellStart"/>
      <w:r w:rsidRPr="00CC67B8">
        <w:rPr>
          <w:rFonts w:ascii="Times New Roman" w:hAnsi="Times New Roman" w:cs="Times New Roman"/>
        </w:rPr>
        <w:t>недовложение</w:t>
      </w:r>
      <w:proofErr w:type="spellEnd"/>
      <w:r w:rsidRPr="00CC67B8">
        <w:rPr>
          <w:rFonts w:ascii="Times New Roman" w:hAnsi="Times New Roman" w:cs="Times New Roman"/>
        </w:rPr>
        <w:t xml:space="preserve">.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VII. Оценка организации питания ДОУ.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7.1. Результат проверки выхода блюд, их качество отражаются в </w:t>
      </w:r>
      <w:proofErr w:type="spellStart"/>
      <w:r w:rsidRPr="00CC67B8">
        <w:rPr>
          <w:rFonts w:ascii="Times New Roman" w:hAnsi="Times New Roman" w:cs="Times New Roman"/>
        </w:rPr>
        <w:t>бракеражном</w:t>
      </w:r>
      <w:proofErr w:type="spellEnd"/>
      <w:r w:rsidRPr="00CC67B8">
        <w:rPr>
          <w:rFonts w:ascii="Times New Roman" w:hAnsi="Times New Roman" w:cs="Times New Roman"/>
        </w:rPr>
        <w:t xml:space="preserve"> журнале. В случае </w:t>
      </w:r>
      <w:proofErr w:type="gramStart"/>
      <w:r w:rsidRPr="00CC67B8">
        <w:rPr>
          <w:rFonts w:ascii="Times New Roman" w:hAnsi="Times New Roman" w:cs="Times New Roman"/>
        </w:rPr>
        <w:t>выявления</w:t>
      </w:r>
      <w:proofErr w:type="gramEnd"/>
      <w:r w:rsidRPr="00CC67B8">
        <w:rPr>
          <w:rFonts w:ascii="Times New Roman" w:hAnsi="Times New Roman" w:cs="Times New Roman"/>
        </w:rPr>
        <w:t xml:space="preserve"> каких либо нарушений, замечаний </w:t>
      </w:r>
      <w:proofErr w:type="spellStart"/>
      <w:r w:rsidRPr="00CC67B8">
        <w:rPr>
          <w:rFonts w:ascii="Times New Roman" w:hAnsi="Times New Roman" w:cs="Times New Roman"/>
        </w:rPr>
        <w:t>бракеражная</w:t>
      </w:r>
      <w:proofErr w:type="spellEnd"/>
      <w:r w:rsidRPr="00CC67B8">
        <w:rPr>
          <w:rFonts w:ascii="Times New Roman" w:hAnsi="Times New Roman" w:cs="Times New Roman"/>
        </w:rPr>
        <w:t xml:space="preserve"> комиссия вправе приостановить выдачу готовой пищи на группы до принятия необходимых мер по устранению замечаний.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7.2. Замечания и нарушения, установленные комиссией в организации питания детей, заносятся в </w:t>
      </w:r>
      <w:proofErr w:type="spellStart"/>
      <w:r w:rsidRPr="00CC67B8">
        <w:rPr>
          <w:rFonts w:ascii="Times New Roman" w:hAnsi="Times New Roman" w:cs="Times New Roman"/>
        </w:rPr>
        <w:t>бракеражный</w:t>
      </w:r>
      <w:proofErr w:type="spellEnd"/>
      <w:r w:rsidRPr="00CC67B8">
        <w:rPr>
          <w:rFonts w:ascii="Times New Roman" w:hAnsi="Times New Roman" w:cs="Times New Roman"/>
        </w:rPr>
        <w:t xml:space="preserve"> журнал.</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7.3. Администрация 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7.4. Администрация ДОУ обязана содействовать в деятельности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и принимать меры к устранению нарушений и замечаний, выявленных членами комиссии. </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VIII. Заключительные положения.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8.1. Члены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работают на добровольной основе.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8.2. Администрация ДОУ при установлении надбавок к должностным окладам работников, либо при премировании вправе учитывать работу членов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8.3. Администрация ДОУ обязана содействовать деятельности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и принимать меры к устранению нарушений и замечаний, выявленных ее членами. </w:t>
      </w:r>
    </w:p>
    <w:p w:rsidR="000202CD" w:rsidRPr="00CC67B8" w:rsidRDefault="000202CD" w:rsidP="00CC67B8">
      <w:pPr>
        <w:spacing w:after="0" w:line="240" w:lineRule="auto"/>
        <w:rPr>
          <w:rFonts w:ascii="Times New Roman" w:hAnsi="Times New Roman" w:cs="Times New Roman"/>
        </w:rPr>
      </w:pPr>
    </w:p>
    <w:p w:rsidR="00CC67B8" w:rsidRPr="00CC67B8" w:rsidRDefault="00CC67B8" w:rsidP="00CC67B8">
      <w:pPr>
        <w:spacing w:after="0" w:line="240" w:lineRule="auto"/>
        <w:rPr>
          <w:rFonts w:ascii="Times New Roman" w:hAnsi="Times New Roman" w:cs="Times New Roman"/>
        </w:rPr>
      </w:pPr>
    </w:p>
    <w:p w:rsidR="00CC67B8" w:rsidRDefault="00CC67B8"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88025E" w:rsidRDefault="0088025E" w:rsidP="00CC67B8">
      <w:pPr>
        <w:spacing w:after="0" w:line="240" w:lineRule="auto"/>
        <w:rPr>
          <w:rFonts w:ascii="Times New Roman" w:hAnsi="Times New Roman" w:cs="Times New Roman"/>
        </w:rPr>
      </w:pPr>
    </w:p>
    <w:p w:rsidR="00FE44D9" w:rsidRDefault="00FE44D9" w:rsidP="00FE44D9">
      <w:pPr>
        <w:spacing w:after="0" w:line="240" w:lineRule="auto"/>
        <w:jc w:val="center"/>
        <w:rPr>
          <w:rFonts w:ascii="Times New Roman" w:hAnsi="Times New Roman" w:cs="Times New Roman"/>
        </w:rPr>
      </w:pPr>
    </w:p>
    <w:p w:rsidR="00FE44D9" w:rsidRDefault="00FE44D9" w:rsidP="00FE44D9">
      <w:pPr>
        <w:spacing w:after="0" w:line="240" w:lineRule="auto"/>
        <w:jc w:val="right"/>
        <w:rPr>
          <w:rFonts w:ascii="Times New Roman" w:hAnsi="Times New Roman" w:cs="Times New Roman"/>
        </w:rPr>
      </w:pPr>
      <w:r>
        <w:rPr>
          <w:rFonts w:ascii="Times New Roman" w:hAnsi="Times New Roman" w:cs="Times New Roman"/>
        </w:rPr>
        <w:lastRenderedPageBreak/>
        <w:t>( приложение к приказу № 6Д от 11.02.2021г.)</w:t>
      </w:r>
    </w:p>
    <w:p w:rsidR="00FE44D9" w:rsidRDefault="00FE44D9" w:rsidP="00FE44D9">
      <w:pPr>
        <w:spacing w:after="0" w:line="240" w:lineRule="auto"/>
        <w:jc w:val="right"/>
        <w:rPr>
          <w:rFonts w:ascii="Times New Roman" w:hAnsi="Times New Roman" w:cs="Times New Roman"/>
        </w:rPr>
      </w:pPr>
    </w:p>
    <w:p w:rsidR="00FE44D9" w:rsidRDefault="000202CD" w:rsidP="00FE44D9">
      <w:pPr>
        <w:spacing w:after="0" w:line="240" w:lineRule="auto"/>
        <w:jc w:val="center"/>
        <w:rPr>
          <w:rFonts w:ascii="Times New Roman" w:hAnsi="Times New Roman" w:cs="Times New Roman"/>
          <w:b/>
        </w:rPr>
      </w:pPr>
      <w:r w:rsidRPr="00CC67B8">
        <w:rPr>
          <w:rFonts w:ascii="Times New Roman" w:hAnsi="Times New Roman" w:cs="Times New Roman"/>
          <w:b/>
        </w:rPr>
        <w:t xml:space="preserve">Инструкция № </w:t>
      </w:r>
      <w:r w:rsidR="00FE44D9">
        <w:rPr>
          <w:rFonts w:ascii="Times New Roman" w:hAnsi="Times New Roman" w:cs="Times New Roman"/>
          <w:b/>
        </w:rPr>
        <w:t>1</w:t>
      </w:r>
    </w:p>
    <w:p w:rsidR="00FE44D9" w:rsidRDefault="00FE44D9" w:rsidP="00FE44D9">
      <w:pPr>
        <w:spacing w:after="0" w:line="240" w:lineRule="auto"/>
        <w:jc w:val="center"/>
        <w:rPr>
          <w:rFonts w:ascii="Times New Roman" w:hAnsi="Times New Roman" w:cs="Times New Roman"/>
        </w:rPr>
      </w:pPr>
    </w:p>
    <w:p w:rsidR="000202CD" w:rsidRPr="00CC67B8" w:rsidRDefault="000202CD" w:rsidP="00FE44D9">
      <w:pPr>
        <w:spacing w:after="0" w:line="240" w:lineRule="auto"/>
        <w:jc w:val="center"/>
        <w:rPr>
          <w:rFonts w:ascii="Times New Roman" w:hAnsi="Times New Roman" w:cs="Times New Roman"/>
        </w:rPr>
      </w:pPr>
      <w:r w:rsidRPr="00CC67B8">
        <w:rPr>
          <w:rFonts w:ascii="Times New Roman" w:hAnsi="Times New Roman" w:cs="Times New Roman"/>
        </w:rPr>
        <w:t xml:space="preserve">для членов </w:t>
      </w:r>
      <w:proofErr w:type="spellStart"/>
      <w:r w:rsidRPr="00CC67B8">
        <w:rPr>
          <w:rFonts w:ascii="Times New Roman" w:hAnsi="Times New Roman" w:cs="Times New Roman"/>
        </w:rPr>
        <w:t>бракеражной</w:t>
      </w:r>
      <w:proofErr w:type="spellEnd"/>
      <w:r w:rsidRPr="00CC67B8">
        <w:rPr>
          <w:rFonts w:ascii="Times New Roman" w:hAnsi="Times New Roman" w:cs="Times New Roman"/>
        </w:rPr>
        <w:t xml:space="preserve"> комиссии по пробе готовых блюд.</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1. Общие положения.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1.1. </w:t>
      </w:r>
      <w:proofErr w:type="spellStart"/>
      <w:r w:rsidRPr="00CC67B8">
        <w:rPr>
          <w:rFonts w:ascii="Times New Roman" w:hAnsi="Times New Roman" w:cs="Times New Roman"/>
        </w:rPr>
        <w:t>Бракеражная</w:t>
      </w:r>
      <w:proofErr w:type="spellEnd"/>
      <w:r w:rsidRPr="00CC67B8">
        <w:rPr>
          <w:rFonts w:ascii="Times New Roman" w:hAnsi="Times New Roman" w:cs="Times New Roman"/>
        </w:rPr>
        <w:t xml:space="preserve"> комиссия осуществляет </w:t>
      </w:r>
      <w:proofErr w:type="gramStart"/>
      <w:r w:rsidRPr="00CC67B8">
        <w:rPr>
          <w:rFonts w:ascii="Times New Roman" w:hAnsi="Times New Roman" w:cs="Times New Roman"/>
        </w:rPr>
        <w:t>контроль за</w:t>
      </w:r>
      <w:proofErr w:type="gramEnd"/>
      <w:r w:rsidRPr="00CC67B8">
        <w:rPr>
          <w:rFonts w:ascii="Times New Roman" w:hAnsi="Times New Roman" w:cs="Times New Roman"/>
        </w:rPr>
        <w:t xml:space="preserve"> доброкачественностью готовой продукции, который проводится органолептическим методом.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1.2. Выдача готовой продукции </w:t>
      </w:r>
      <w:proofErr w:type="gramStart"/>
      <w:r w:rsidRPr="00CC67B8">
        <w:rPr>
          <w:rFonts w:ascii="Times New Roman" w:hAnsi="Times New Roman" w:cs="Times New Roman"/>
        </w:rPr>
        <w:t>проводится</w:t>
      </w:r>
      <w:proofErr w:type="gramEnd"/>
      <w:r w:rsidRPr="00CC67B8">
        <w:rPr>
          <w:rFonts w:ascii="Times New Roman" w:hAnsi="Times New Roman" w:cs="Times New Roman"/>
        </w:rPr>
        <w:t xml:space="preserve"> только после снятия пробы и записи в </w:t>
      </w:r>
      <w:proofErr w:type="spellStart"/>
      <w:r w:rsidRPr="00CC67B8">
        <w:rPr>
          <w:rFonts w:ascii="Times New Roman" w:hAnsi="Times New Roman" w:cs="Times New Roman"/>
        </w:rPr>
        <w:t>бракеражном</w:t>
      </w:r>
      <w:proofErr w:type="spellEnd"/>
      <w:r w:rsidRPr="00CC67B8">
        <w:rPr>
          <w:rFonts w:ascii="Times New Roman" w:hAnsi="Times New Roman" w:cs="Times New Roman"/>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1.3. Лица, проводящие органолептическую оценку пищи должны быть ознакомлены с методикой проведения данного анализа. </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2. Методика органолептической оценки пищи.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2.2. Определяется запах пищи. Запах определяется при затаенном дыхании. </w:t>
      </w:r>
      <w:proofErr w:type="gramStart"/>
      <w:r w:rsidRPr="00CC67B8">
        <w:rPr>
          <w:rFonts w:ascii="Times New Roman" w:hAnsi="Times New Roman" w:cs="Times New Roman"/>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CC67B8">
        <w:rPr>
          <w:rFonts w:ascii="Times New Roman" w:hAnsi="Times New Roman" w:cs="Times New Roman"/>
        </w:rPr>
        <w:t xml:space="preserve"> </w:t>
      </w:r>
      <w:proofErr w:type="gramStart"/>
      <w:r w:rsidRPr="00CC67B8">
        <w:rPr>
          <w:rFonts w:ascii="Times New Roman" w:hAnsi="Times New Roman" w:cs="Times New Roman"/>
        </w:rPr>
        <w:t xml:space="preserve">Специфический запах обозначается: селедочный, чесночный, мятный, ванильный, нефтепродуктов и т.д. </w:t>
      </w:r>
      <w:proofErr w:type="gramEnd"/>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2.3. Вкус пищи, как и запах, следует устанавливать при характерной для нее температуре.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будет причиной пищевого отравления. </w:t>
      </w:r>
    </w:p>
    <w:p w:rsidR="000202CD"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3. Органолептическая оценка первых блюд. </w:t>
      </w:r>
    </w:p>
    <w:p w:rsidR="000202CD"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3.4. При проверке </w:t>
      </w:r>
      <w:proofErr w:type="spellStart"/>
      <w:r w:rsidRPr="00CC67B8">
        <w:rPr>
          <w:rFonts w:ascii="Times New Roman" w:hAnsi="Times New Roman" w:cs="Times New Roman"/>
        </w:rPr>
        <w:t>пюреобразных</w:t>
      </w:r>
      <w:proofErr w:type="spellEnd"/>
      <w:r w:rsidRPr="00CC67B8">
        <w:rPr>
          <w:rFonts w:ascii="Times New Roman" w:hAnsi="Times New Roman" w:cs="Times New Roman"/>
        </w:rPr>
        <w:t xml:space="preserve"> супов пробу сливают тонкой струйкой из ложки в тарелку, отмечая густоту, однородность консистенции, наличие </w:t>
      </w:r>
      <w:proofErr w:type="spellStart"/>
      <w:r w:rsidRPr="00CC67B8">
        <w:rPr>
          <w:rFonts w:ascii="Times New Roman" w:hAnsi="Times New Roman" w:cs="Times New Roman"/>
        </w:rPr>
        <w:t>непротертых</w:t>
      </w:r>
      <w:proofErr w:type="spellEnd"/>
      <w:r w:rsidRPr="00CC67B8">
        <w:rPr>
          <w:rFonts w:ascii="Times New Roman" w:hAnsi="Times New Roman" w:cs="Times New Roman"/>
        </w:rPr>
        <w:t xml:space="preserve"> частиц. </w:t>
      </w:r>
      <w:proofErr w:type="spellStart"/>
      <w:r w:rsidRPr="00CC67B8">
        <w:rPr>
          <w:rFonts w:ascii="Times New Roman" w:hAnsi="Times New Roman" w:cs="Times New Roman"/>
        </w:rPr>
        <w:t>Суппюре</w:t>
      </w:r>
      <w:proofErr w:type="spellEnd"/>
      <w:r w:rsidRPr="00CC67B8">
        <w:rPr>
          <w:rFonts w:ascii="Times New Roman" w:hAnsi="Times New Roman" w:cs="Times New Roman"/>
        </w:rPr>
        <w:t xml:space="preserve"> должен быть однородным по всей массе, без отслаивания жидкости на его поверхности.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CC67B8">
        <w:rPr>
          <w:rFonts w:ascii="Times New Roman" w:hAnsi="Times New Roman" w:cs="Times New Roman"/>
        </w:rPr>
        <w:t>недосоленности</w:t>
      </w:r>
      <w:proofErr w:type="spellEnd"/>
      <w:r w:rsidRPr="00CC67B8">
        <w:rPr>
          <w:rFonts w:ascii="Times New Roman" w:hAnsi="Times New Roman" w:cs="Times New Roman"/>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D50512"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 </w:t>
      </w:r>
      <w:r w:rsidRPr="00CC67B8">
        <w:rPr>
          <w:rFonts w:ascii="Times New Roman" w:hAnsi="Times New Roman" w:cs="Times New Roman"/>
          <w:b/>
        </w:rPr>
        <w:t xml:space="preserve">4. Органолептическая оценка вторых блюд.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4.2. Мясо птицы должно быть мягким, сочным и легко отделяться от костей.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w:t>
      </w:r>
      <w:r w:rsidRPr="00CC67B8">
        <w:rPr>
          <w:rFonts w:ascii="Times New Roman" w:hAnsi="Times New Roman" w:cs="Times New Roman"/>
        </w:rPr>
        <w:lastRenderedPageBreak/>
        <w:t xml:space="preserve">примесей, комков. При оценке консистенции каши ее сравнивают </w:t>
      </w:r>
      <w:proofErr w:type="gramStart"/>
      <w:r w:rsidRPr="00CC67B8">
        <w:rPr>
          <w:rFonts w:ascii="Times New Roman" w:hAnsi="Times New Roman" w:cs="Times New Roman"/>
        </w:rPr>
        <w:t>с</w:t>
      </w:r>
      <w:proofErr w:type="gramEnd"/>
      <w:r w:rsidRPr="00CC67B8">
        <w:rPr>
          <w:rFonts w:ascii="Times New Roman" w:hAnsi="Times New Roman" w:cs="Times New Roman"/>
        </w:rPr>
        <w:t xml:space="preserve"> запланированной по меню, что позволяет выявить </w:t>
      </w:r>
      <w:proofErr w:type="spellStart"/>
      <w:r w:rsidRPr="00CC67B8">
        <w:rPr>
          <w:rFonts w:ascii="Times New Roman" w:hAnsi="Times New Roman" w:cs="Times New Roman"/>
        </w:rPr>
        <w:t>недовложение</w:t>
      </w:r>
      <w:proofErr w:type="spellEnd"/>
      <w:r w:rsidRPr="00CC67B8">
        <w:rPr>
          <w:rFonts w:ascii="Times New Roman" w:hAnsi="Times New Roman" w:cs="Times New Roman"/>
        </w:rPr>
        <w:t xml:space="preserve">.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4.6. Консистенцию соусов определяют, сливая их тонкой струйкой из ложки в тарелку. Если в состав соуса входят </w:t>
      </w:r>
      <w:proofErr w:type="spellStart"/>
      <w:r w:rsidRPr="00CC67B8">
        <w:rPr>
          <w:rFonts w:ascii="Times New Roman" w:hAnsi="Times New Roman" w:cs="Times New Roman"/>
        </w:rPr>
        <w:t>пассерованные</w:t>
      </w:r>
      <w:proofErr w:type="spellEnd"/>
      <w:r w:rsidRPr="00CC67B8">
        <w:rPr>
          <w:rFonts w:ascii="Times New Roman" w:hAnsi="Times New Roman" w:cs="Times New Roman"/>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p>
    <w:p w:rsidR="00D50512"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5. Критерии оценки качества блюд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5.1. «Отлично» - блюдо приготовлено в соответствии с технологией.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5.2. «Хорошо» - незначительные изменения в технологии приготовления блюда, которые не привели к изменению вкуса и которые можно исправить.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5.3. «Удовлетворительно» - изменения в технологии приготовления привели к изменению вкуса и качества, которые можно исправить.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5.4. «Неудовлетворительно» - изменения в технологии приготовления блюда невозможно исправить. К раздаче не допускается, требуется замена блюда. </w:t>
      </w:r>
    </w:p>
    <w:p w:rsidR="00CC67B8" w:rsidRPr="00CC67B8" w:rsidRDefault="00CC67B8" w:rsidP="00CC67B8">
      <w:pPr>
        <w:spacing w:after="0" w:line="240" w:lineRule="auto"/>
        <w:rPr>
          <w:rFonts w:ascii="Times New Roman" w:hAnsi="Times New Roman" w:cs="Times New Roman"/>
        </w:rPr>
      </w:pPr>
    </w:p>
    <w:p w:rsidR="00CC67B8" w:rsidRPr="00CC67B8" w:rsidRDefault="00CC67B8" w:rsidP="00CC67B8">
      <w:pPr>
        <w:spacing w:after="0" w:line="240" w:lineRule="auto"/>
        <w:rPr>
          <w:rFonts w:ascii="Times New Roman" w:hAnsi="Times New Roman" w:cs="Times New Roman"/>
        </w:rPr>
      </w:pPr>
    </w:p>
    <w:p w:rsidR="00CC67B8" w:rsidRPr="00CC67B8" w:rsidRDefault="00CC67B8" w:rsidP="00CC67B8">
      <w:pPr>
        <w:spacing w:after="0" w:line="240" w:lineRule="auto"/>
        <w:rPr>
          <w:rFonts w:ascii="Times New Roman" w:hAnsi="Times New Roman" w:cs="Times New Roman"/>
        </w:rPr>
      </w:pPr>
    </w:p>
    <w:p w:rsidR="00CC67B8" w:rsidRPr="00CC67B8" w:rsidRDefault="00CC67B8" w:rsidP="00CC67B8">
      <w:pPr>
        <w:spacing w:after="0" w:line="240" w:lineRule="auto"/>
        <w:rPr>
          <w:rFonts w:ascii="Times New Roman" w:hAnsi="Times New Roman" w:cs="Times New Roman"/>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FE44D9" w:rsidP="00FE44D9">
      <w:pPr>
        <w:spacing w:after="0" w:line="240" w:lineRule="auto"/>
        <w:jc w:val="right"/>
        <w:rPr>
          <w:rFonts w:ascii="Times New Roman" w:hAnsi="Times New Roman" w:cs="Times New Roman"/>
        </w:rPr>
      </w:pPr>
      <w:r>
        <w:rPr>
          <w:rFonts w:ascii="Times New Roman" w:hAnsi="Times New Roman" w:cs="Times New Roman"/>
        </w:rPr>
        <w:lastRenderedPageBreak/>
        <w:t>( приложение к приказу № 6Д от 11.02.2021г.)</w:t>
      </w:r>
    </w:p>
    <w:p w:rsidR="00FE44D9" w:rsidRDefault="00FE44D9" w:rsidP="00FE44D9">
      <w:pPr>
        <w:spacing w:after="0" w:line="240" w:lineRule="auto"/>
        <w:jc w:val="right"/>
        <w:rPr>
          <w:rFonts w:ascii="Times New Roman" w:hAnsi="Times New Roman" w:cs="Times New Roman"/>
          <w:b/>
        </w:rPr>
      </w:pPr>
    </w:p>
    <w:p w:rsidR="00FE44D9" w:rsidRDefault="00FE44D9" w:rsidP="00CC67B8">
      <w:pPr>
        <w:spacing w:after="0" w:line="240" w:lineRule="auto"/>
        <w:rPr>
          <w:rFonts w:ascii="Times New Roman" w:hAnsi="Times New Roman" w:cs="Times New Roman"/>
          <w:b/>
        </w:rPr>
      </w:pPr>
    </w:p>
    <w:p w:rsidR="00FE44D9" w:rsidRDefault="000202CD" w:rsidP="00FE44D9">
      <w:pPr>
        <w:spacing w:after="0" w:line="240" w:lineRule="auto"/>
        <w:jc w:val="center"/>
        <w:rPr>
          <w:rFonts w:ascii="Times New Roman" w:hAnsi="Times New Roman" w:cs="Times New Roman"/>
          <w:b/>
        </w:rPr>
      </w:pPr>
      <w:r w:rsidRPr="00CC67B8">
        <w:rPr>
          <w:rFonts w:ascii="Times New Roman" w:hAnsi="Times New Roman" w:cs="Times New Roman"/>
          <w:b/>
        </w:rPr>
        <w:t>ИНСТРУКЦИЯ № 2</w:t>
      </w:r>
    </w:p>
    <w:p w:rsidR="00D50512" w:rsidRDefault="000202CD" w:rsidP="00FE44D9">
      <w:pPr>
        <w:spacing w:after="0" w:line="240" w:lineRule="auto"/>
        <w:jc w:val="center"/>
        <w:rPr>
          <w:rFonts w:ascii="Times New Roman" w:hAnsi="Times New Roman" w:cs="Times New Roman"/>
        </w:rPr>
      </w:pPr>
      <w:r w:rsidRPr="00CC67B8">
        <w:rPr>
          <w:rFonts w:ascii="Times New Roman" w:hAnsi="Times New Roman" w:cs="Times New Roman"/>
        </w:rPr>
        <w:t>для ответственного за бракераж поступающих продуктов питания</w:t>
      </w:r>
    </w:p>
    <w:p w:rsidR="00FE44D9" w:rsidRPr="00CC67B8" w:rsidRDefault="00FE44D9" w:rsidP="00FE44D9">
      <w:pPr>
        <w:spacing w:after="0" w:line="240" w:lineRule="auto"/>
        <w:jc w:val="center"/>
        <w:rPr>
          <w:rFonts w:ascii="Times New Roman" w:hAnsi="Times New Roman" w:cs="Times New Roman"/>
        </w:rPr>
      </w:pPr>
      <w:bookmarkStart w:id="0" w:name="_GoBack"/>
      <w:bookmarkEnd w:id="0"/>
    </w:p>
    <w:p w:rsidR="00D50512"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1. Общие положения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1.1. Кладовщику необходимо производить входной </w:t>
      </w:r>
      <w:proofErr w:type="gramStart"/>
      <w:r w:rsidRPr="00CC67B8">
        <w:rPr>
          <w:rFonts w:ascii="Times New Roman" w:hAnsi="Times New Roman" w:cs="Times New Roman"/>
        </w:rPr>
        <w:t>контроль за</w:t>
      </w:r>
      <w:proofErr w:type="gramEnd"/>
      <w:r w:rsidRPr="00CC67B8">
        <w:rPr>
          <w:rFonts w:ascii="Times New Roman" w:hAnsi="Times New Roman" w:cs="Times New Roman"/>
        </w:rPr>
        <w:t xml:space="preserve"> получаемыми продуктами в ДОУ. </w:t>
      </w:r>
      <w:proofErr w:type="gramStart"/>
      <w:r w:rsidRPr="00CC67B8">
        <w:rPr>
          <w:rFonts w:ascii="Times New Roman" w:hAnsi="Times New Roman" w:cs="Times New Roman"/>
        </w:rPr>
        <w:t xml:space="preserve">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ДОУ. </w:t>
      </w:r>
      <w:proofErr w:type="gramEnd"/>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1.2. </w:t>
      </w:r>
      <w:proofErr w:type="gramStart"/>
      <w:r w:rsidRPr="00CC67B8">
        <w:rPr>
          <w:rFonts w:ascii="Times New Roman" w:hAnsi="Times New Roman" w:cs="Times New Roman"/>
        </w:rPr>
        <w:t>Руководитель обязан контролировать сопроводительную документацию, поступающую на склад с продуктами, и убедиться в наличии всех документов, подтверждающих качество и безопасность поступающих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каждый вид продукции, например, молочную продукцию, кондитерские изделия и т.д., и действует в течение года.</w:t>
      </w:r>
      <w:proofErr w:type="gramEnd"/>
      <w:r w:rsidRPr="00CC67B8">
        <w:rPr>
          <w:rFonts w:ascii="Times New Roman" w:hAnsi="Times New Roman" w:cs="Times New Roman"/>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кладовщика, ответственного за качество получаемых продуктов, об условиях хранения, сроках реализации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имеющих соответствующую маркировку. Грубым нарушением является, например,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1.4. В холодильниках необходимы термометры для </w:t>
      </w:r>
      <w:proofErr w:type="gramStart"/>
      <w:r w:rsidRPr="00CC67B8">
        <w:rPr>
          <w:rFonts w:ascii="Times New Roman" w:hAnsi="Times New Roman" w:cs="Times New Roman"/>
        </w:rPr>
        <w:t>контроля за</w:t>
      </w:r>
      <w:proofErr w:type="gramEnd"/>
      <w:r w:rsidRPr="00CC67B8">
        <w:rPr>
          <w:rFonts w:ascii="Times New Roman" w:hAnsi="Times New Roman" w:cs="Times New Roman"/>
        </w:rPr>
        <w:t xml:space="preserve"> температурным режимом, температуру должен фиксировать ответственный в специальном журнале ежедневно.</w:t>
      </w:r>
    </w:p>
    <w:p w:rsidR="00D50512"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 2. Функции.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На лицо, ответственное за бракераж поступающих продуктов питания возлагаются следующие функции: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2.1. Обеспечение: - своевременного заказа, получения, сохранности и хранения продуктов питания;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правильной выдачи (по весу, согласно меню-раскладке) продуктов питания, соблюдение сроков реализации;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необходимым набором продуктов на 10 дней.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b/>
        </w:rPr>
        <w:t>3. Должностные обязанности</w:t>
      </w:r>
      <w:r w:rsidRPr="00CC67B8">
        <w:rPr>
          <w:rFonts w:ascii="Times New Roman" w:hAnsi="Times New Roman" w:cs="Times New Roman"/>
        </w:rPr>
        <w:t>. Для выполнения возложенных на него функций лицо, ответственное за бракераж поступающих продуктов питания обязан:</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3.2. Организовывать проведение погрузочно-разгрузочных работ в кладовой с соблюдением норм, правил и инструкций по охране труда. 3</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 Проверять соответствие принимаемых продуктов сопроводительным документам и требованиям к качеству продуктов (наличие сертификата, соблюдение перечня продуктов разрешённых в ДОУ);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3.4. Обеспечивать сбор, хранение и своевременный возврат тары на базу.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3.5. Получать продукты от поставщиков согласно накладной, осуществлять взвешивание и сырой бракераж продуктов.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3.6. Обеспечивать сохранность продуктов питания, соблюдая товарное соседство. 3.7. Соблюдать режим хранения продуктов; имеет 10-дневный запас продуктов.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lastRenderedPageBreak/>
        <w:t>3.8.Вести ежедневный учёт движения продуктов по наименованиям, количеству и цене в карточках складского учёта.</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3.9. Осуществлять обсчёт меню-требований в количественном и суммарном выражении; 3.10.Участвовать в составлении меню-раскладки на каждый день и требований-заявок на продукты питания.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3.11. Выдавать продукты повару по весу, указанному в меню-раскладке.</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3.12. Составлять дефектные ведомости на недостачу и порчу продуктов.</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3.13. Следить за своевременной реализацией продуктов питания.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3.14. Следить за правильным хранением </w:t>
      </w:r>
      <w:proofErr w:type="spellStart"/>
      <w:r w:rsidRPr="00CC67B8">
        <w:rPr>
          <w:rFonts w:ascii="Times New Roman" w:hAnsi="Times New Roman" w:cs="Times New Roman"/>
        </w:rPr>
        <w:t>быстропортящихся</w:t>
      </w:r>
      <w:proofErr w:type="spellEnd"/>
      <w:r w:rsidRPr="00CC67B8">
        <w:rPr>
          <w:rFonts w:ascii="Times New Roman" w:hAnsi="Times New Roman" w:cs="Times New Roman"/>
        </w:rPr>
        <w:t xml:space="preserve"> продуктов и продуктов длительного хранения.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3.15. Составлять дефектные ведомости на недостачу и порчу продуктов.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3.16. Обеспечивать своевременное составление заявок на продукты питания.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3.17. Принимать участие в проведении инвентаризаций.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3.18. Следить за санитарным состоянием кладовой.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3.19. Соблюдать требования пожарной безопасности в складских помещениях. </w:t>
      </w:r>
    </w:p>
    <w:p w:rsidR="00D50512"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4. Ответственность.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4.1. Лицо, ответственное за бракераж поступающих продуктов питания несет ответственность:</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 за сохранность продуктов;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за своевременное обеспечение детей свежими, доброкачественными продуктами;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за соблюдение санитарно-гигиенического режима в кладовых;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за соблюдение норм выдачи продуктов;</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 за получение качественных продуктов и наличие сопроводительных документов к ним; - за своевременный заказ продуктов;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за своевременное списание недоброкачественных продуктов; - за выполнение настоящей инструкции.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4.2.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4.3. За причинение материального ущерба в пределах, определенных действующим трудовым, уголовным и гражданским законодательством РФ.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4.4.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4.5. За нарушение правил пожарной безопасности, охраны труда, </w:t>
      </w:r>
      <w:proofErr w:type="spellStart"/>
      <w:r w:rsidRPr="00CC67B8">
        <w:rPr>
          <w:rFonts w:ascii="Times New Roman" w:hAnsi="Times New Roman" w:cs="Times New Roman"/>
        </w:rPr>
        <w:t>санитарногигиенических</w:t>
      </w:r>
      <w:proofErr w:type="spellEnd"/>
      <w:r w:rsidRPr="00CC67B8">
        <w:rPr>
          <w:rFonts w:ascii="Times New Roman" w:hAnsi="Times New Roman" w:cs="Times New Roman"/>
        </w:rPr>
        <w:t xml:space="preserve"> требований к организации хранения и реализации продуктов в ДОУ кладовщик привлекается в административной ответственности в порядке и случаях, предусмотренных административным законодательством РФ.</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4.6. За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кладовщик несет материальную ответственность (за продукты и все имущество кладовой) в порядке и пределах, установленных трудовым или гражданским законодательством РФ.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Признаки доброкачественности основных продуктов, используемых в детском питании. </w:t>
      </w:r>
    </w:p>
    <w:p w:rsidR="00D50512"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Мясо</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 Замороженное мясо имеет </w:t>
      </w:r>
      <w:proofErr w:type="gramStart"/>
      <w:r w:rsidRPr="00CC67B8">
        <w:rPr>
          <w:rFonts w:ascii="Times New Roman" w:hAnsi="Times New Roman" w:cs="Times New Roman"/>
        </w:rPr>
        <w:t>ровную</w:t>
      </w:r>
      <w:proofErr w:type="gramEnd"/>
      <w:r w:rsidRPr="00CC67B8">
        <w:rPr>
          <w:rFonts w:ascii="Times New Roman" w:hAnsi="Times New Roman" w:cs="Times New Roman"/>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 Оттаявшее мясо имеет </w:t>
      </w:r>
      <w:proofErr w:type="gramStart"/>
      <w:r w:rsidRPr="00CC67B8">
        <w:rPr>
          <w:rFonts w:ascii="Times New Roman" w:hAnsi="Times New Roman" w:cs="Times New Roman"/>
        </w:rPr>
        <w:t>сильно влажную</w:t>
      </w:r>
      <w:proofErr w:type="gramEnd"/>
      <w:r w:rsidRPr="00CC67B8">
        <w:rPr>
          <w:rFonts w:ascii="Times New Roman" w:hAnsi="Times New Roman" w:cs="Times New Roman"/>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 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w:t>
      </w:r>
      <w:r w:rsidRPr="00CC67B8">
        <w:rPr>
          <w:rFonts w:ascii="Times New Roman" w:hAnsi="Times New Roman" w:cs="Times New Roman"/>
        </w:rPr>
        <w:lastRenderedPageBreak/>
        <w:t xml:space="preserve">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CC67B8">
        <w:rPr>
          <w:rFonts w:ascii="Times New Roman" w:hAnsi="Times New Roman" w:cs="Times New Roman"/>
        </w:rPr>
        <w:t>Бульон при этом должен быть прозрачным, блестки жира — светлыми.</w:t>
      </w:r>
      <w:proofErr w:type="gramEnd"/>
      <w:r w:rsidRPr="00CC67B8">
        <w:rPr>
          <w:rFonts w:ascii="Times New Roman" w:hAnsi="Times New Roman" w:cs="Times New Roman"/>
        </w:rPr>
        <w:t xml:space="preserve"> При обнаружении кислого или гнилостного запаха мясо использовать нельзя. </w:t>
      </w:r>
    </w:p>
    <w:p w:rsidR="00D50512" w:rsidRPr="00CC67B8" w:rsidRDefault="000202CD" w:rsidP="00CC67B8">
      <w:pPr>
        <w:spacing w:after="0" w:line="240" w:lineRule="auto"/>
        <w:rPr>
          <w:rFonts w:ascii="Times New Roman" w:hAnsi="Times New Roman" w:cs="Times New Roman"/>
          <w:b/>
        </w:rPr>
      </w:pPr>
      <w:r w:rsidRPr="00CC67B8">
        <w:rPr>
          <w:rFonts w:ascii="Times New Roman" w:hAnsi="Times New Roman" w:cs="Times New Roman"/>
          <w:b/>
        </w:rPr>
        <w:t xml:space="preserve">Колбасные изделия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b/>
        </w:rPr>
        <w:t>Рыба</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b/>
        </w:rPr>
        <w:t>Молоко и молочные продукты</w:t>
      </w:r>
      <w:r w:rsidRPr="00CC67B8">
        <w:rPr>
          <w:rFonts w:ascii="Times New Roman" w:hAnsi="Times New Roman" w:cs="Times New Roman"/>
        </w:rPr>
        <w:t xml:space="preserve">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 Сметана в детских учреждениях всегда используется после термической обработки.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b/>
        </w:rPr>
        <w:t>Яйца</w:t>
      </w:r>
      <w:r w:rsidRPr="00CC67B8">
        <w:rPr>
          <w:rFonts w:ascii="Times New Roman" w:hAnsi="Times New Roman" w:cs="Times New Roman"/>
        </w:rPr>
        <w:t xml:space="preserve">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ИНСТРУКЦИЯ № 3 для комиссии по списанию и инвентаризации продуктов питания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1. Общие положения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1.1. В своей работе комиссия руководствуется: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нормативными и методическими материалами по вопросам организации складского хозяйства;</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 стандартами и техническими условиями на хранение продуктов питания;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Уставом ДОУ;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Правилами внутреннего трудового распорядка;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приказами заведующего ДОУ; - настоящей инструкцией. </w:t>
      </w:r>
    </w:p>
    <w:p w:rsidR="00D50512" w:rsidRPr="00CC67B8" w:rsidRDefault="00D50512" w:rsidP="00CC67B8">
      <w:pPr>
        <w:spacing w:after="0" w:line="240" w:lineRule="auto"/>
        <w:rPr>
          <w:rFonts w:ascii="Times New Roman" w:hAnsi="Times New Roman" w:cs="Times New Roman"/>
        </w:rPr>
      </w:pPr>
      <w:r w:rsidRPr="00CC67B8">
        <w:rPr>
          <w:rFonts w:ascii="Times New Roman" w:hAnsi="Times New Roman" w:cs="Times New Roman"/>
        </w:rPr>
        <w:t>1.2</w:t>
      </w:r>
      <w:r w:rsidR="000202CD" w:rsidRPr="00CC67B8">
        <w:rPr>
          <w:rFonts w:ascii="Times New Roman" w:hAnsi="Times New Roman" w:cs="Times New Roman"/>
        </w:rPr>
        <w:t xml:space="preserve">. Члены комиссии детского сада должны знать: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санитарно-эпидемиологические правила;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правила учёта хранения, движения материальных ценностей в кладовой;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lastRenderedPageBreak/>
        <w:t>- правила оформления сопроводительных документов на продукты питания;</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 способы хранения продуктов и сырья от порчи при разгрузке и хранении на складе;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правила ведения складского хозяйства;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ассортимент хранящихся в кладовой продуктов, их качественные характеристики (виды, сортность) продуктов, правила хранения и сроки реализации продуктов;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правила применения складского измерительного инструмента и способы его проверки на пригодность к работе;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условия договоров на перевозку и хранение грузов;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правила проведения инвентаризации;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правила и нормы охраны труда, техники безопасности и противопожарной защиты;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правила внутреннего трудового распорядка;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действия в экстремальных условиях.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2. Функции</w:t>
      </w:r>
      <w:proofErr w:type="gramStart"/>
      <w:r w:rsidRPr="00CC67B8">
        <w:rPr>
          <w:rFonts w:ascii="Times New Roman" w:hAnsi="Times New Roman" w:cs="Times New Roman"/>
        </w:rPr>
        <w:t xml:space="preserve"> Н</w:t>
      </w:r>
      <w:proofErr w:type="gramEnd"/>
      <w:r w:rsidRPr="00CC67B8">
        <w:rPr>
          <w:rFonts w:ascii="Times New Roman" w:hAnsi="Times New Roman" w:cs="Times New Roman"/>
        </w:rPr>
        <w:t>а комиссию возлагаются следующие функции:</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2.1. Обеспечение:</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 проведения инвентаризации продуктов питания;</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 при необходимости списание недоброкачественных продуктов питания;</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 - составлять соответствующие документы (ведомость инвентаризации, акты списания).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 Права Комиссия имеет право: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3.1. Требовать от руководства создания необходимых условий для выполнения полномочий.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3.2. Вносить предложения по улучшению организации работы.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3.3. Составлять инвентаризационные ведомости и акты на списание недоброкачественных продуктов.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3.4. Определять доброкачественность продуктов по следующей методике: </w:t>
      </w:r>
    </w:p>
    <w:p w:rsidR="00D50512"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Методика определения качества продуктов. </w:t>
      </w:r>
    </w:p>
    <w:p w:rsidR="00D46D84" w:rsidRPr="00CC67B8" w:rsidRDefault="000202CD" w:rsidP="00CC67B8">
      <w:pPr>
        <w:spacing w:after="0" w:line="240" w:lineRule="auto"/>
        <w:rPr>
          <w:rFonts w:ascii="Times New Roman" w:hAnsi="Times New Roman" w:cs="Times New Roman"/>
        </w:rPr>
      </w:pPr>
      <w:r w:rsidRPr="00CC67B8">
        <w:rPr>
          <w:rFonts w:ascii="Times New Roman" w:hAnsi="Times New Roman" w:cs="Times New Roman"/>
        </w:rP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roofErr w:type="gramStart"/>
      <w:r w:rsidRPr="00CC67B8">
        <w:rPr>
          <w:rFonts w:ascii="Times New Roman" w:hAnsi="Times New Roman" w:cs="Times New Roman"/>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CC67B8">
        <w:rPr>
          <w:rFonts w:ascii="Times New Roman" w:hAnsi="Times New Roman" w:cs="Times New Roman"/>
        </w:rPr>
        <w:t xml:space="preserve"> </w:t>
      </w:r>
      <w:proofErr w:type="gramStart"/>
      <w:r w:rsidRPr="00CC67B8">
        <w:rPr>
          <w:rFonts w:ascii="Times New Roman" w:hAnsi="Times New Roman" w:cs="Times New Roman"/>
        </w:rPr>
        <w:t>Специфический запах обозначается: селедочный, чесночный, мятный, ванильный, нефтепродуктов и т.д.</w:t>
      </w:r>
      <w:proofErr w:type="gramEnd"/>
      <w:r w:rsidRPr="00CC67B8">
        <w:rPr>
          <w:rFonts w:ascii="Times New Roman" w:hAnsi="Times New Roman" w:cs="Times New Roman"/>
        </w:rPr>
        <w:t xml:space="preserve"> Вкус продуктов,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sectPr w:rsidR="00D46D84" w:rsidRPr="00CC6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CB"/>
    <w:rsid w:val="000202CD"/>
    <w:rsid w:val="002F55CB"/>
    <w:rsid w:val="0088025E"/>
    <w:rsid w:val="00C3600E"/>
    <w:rsid w:val="00CC67B8"/>
    <w:rsid w:val="00D46D84"/>
    <w:rsid w:val="00D50512"/>
    <w:rsid w:val="00FE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c:creator>
  <cp:keywords/>
  <dc:description/>
  <cp:lastModifiedBy>НАТАЛЬЯ</cp:lastModifiedBy>
  <cp:revision>4</cp:revision>
  <cp:lastPrinted>2021-10-19T09:14:00Z</cp:lastPrinted>
  <dcterms:created xsi:type="dcterms:W3CDTF">2020-10-21T04:05:00Z</dcterms:created>
  <dcterms:modified xsi:type="dcterms:W3CDTF">2021-10-19T09:17:00Z</dcterms:modified>
</cp:coreProperties>
</file>