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CA" w:rsidRPr="009A35CA" w:rsidRDefault="009A35CA" w:rsidP="009A35CA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9A35CA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 xml:space="preserve">Что делать, если родители не хотят использовать </w:t>
      </w:r>
      <w:proofErr w:type="spellStart"/>
      <w:r w:rsidRPr="009A35CA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мессенджер</w:t>
      </w:r>
      <w:proofErr w:type="spellEnd"/>
      <w:r w:rsidRPr="009A35CA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 xml:space="preserve"> МАХ</w:t>
      </w:r>
    </w:p>
    <w:p w:rsidR="009A35CA" w:rsidRPr="009A35CA" w:rsidRDefault="009A35CA" w:rsidP="009A35C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Проведите разъяснительную работу. Если не поможет, предложите альтернативные способы взаимодействия.</w:t>
      </w:r>
    </w:p>
    <w:p w:rsidR="009A35CA" w:rsidRPr="009A35CA" w:rsidRDefault="009A35CA" w:rsidP="009A35C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Объясните родителям, что школа и детский сад не могут использовать иные </w:t>
      </w:r>
      <w:proofErr w:type="spellStart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мессенджеры</w:t>
      </w:r>
      <w:proofErr w:type="spellEnd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так как </w:t>
      </w:r>
      <w:proofErr w:type="gramStart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запрещено</w:t>
      </w:r>
      <w:proofErr w:type="gramEnd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передавать через них </w:t>
      </w:r>
      <w:proofErr w:type="spellStart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персданные</w:t>
      </w:r>
      <w:proofErr w:type="spellEnd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финансовую информацию (</w:t>
      </w:r>
      <w:hyperlink r:id="rId5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ч. 8 ст. 10 Федерального закона от 27.07.2006 № 149-ФЗ</w:t>
        </w:r>
      </w:hyperlink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6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ч. 3.1 ст. 16 Федерального закона от 29.12.2012 № 273-ФЗ</w:t>
        </w:r>
      </w:hyperlink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9A35CA" w:rsidRPr="009A35CA" w:rsidRDefault="009A35CA" w:rsidP="009A35C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не закрепили использование МАХ в локальных актах, то родители вправе применять его по желанию. В таком случае взаимодействуйте с ними очно или через электронную почту. По аналогии с тем, когда </w:t>
      </w:r>
      <w:proofErr w:type="spellStart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Минцифры</w:t>
      </w:r>
      <w:proofErr w:type="spellEnd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рекомендовало вести журнал успеваемости на бумаге для отдельных учеников, чьи родители отказались от электронной версии (</w:t>
      </w:r>
      <w:hyperlink r:id="rId7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 xml:space="preserve">письмо </w:t>
        </w:r>
        <w:proofErr w:type="spellStart"/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Минцифры</w:t>
        </w:r>
        <w:proofErr w:type="spellEnd"/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 xml:space="preserve"> от 27.08.2025 № ММ-П10-82860</w:t>
        </w:r>
      </w:hyperlink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9A35CA" w:rsidRPr="009A35CA" w:rsidRDefault="009A35CA" w:rsidP="009A35C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закрепили МАХ в локальных актах, например </w:t>
      </w:r>
      <w:hyperlink r:id="rId8" w:anchor="/document/16/198585/dfasa06est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Правилах внутреннего распорядка обучающихся</w:t>
        </w:r>
      </w:hyperlink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напомните родителям, что они обязаны соблюдать требования по закону (</w:t>
      </w:r>
      <w:hyperlink r:id="rId9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ч. 4 ст. 44 Федерального закона от 29.12.2012 № 273-ФЗ</w:t>
        </w:r>
      </w:hyperlink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Санкций для родителей нет, однако образовательная организация не обязана отступать от внутренних правил по их желанию.</w:t>
      </w:r>
    </w:p>
    <w:p w:rsidR="009A35CA" w:rsidRPr="009A35CA" w:rsidRDefault="009A35CA" w:rsidP="009A35CA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использовать </w:t>
      </w:r>
      <w:proofErr w:type="spellStart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мессенджер</w:t>
      </w:r>
      <w:proofErr w:type="spellEnd"/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МАХ в школе и детском саду». Виктория Ярцева</w:t>
      </w: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9A35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0" w:anchor="/document/16/198585" w:history="1">
        <w:r w:rsidRPr="009A35C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https://1obraz.ru/#/document/16/198585</w:t>
        </w:r>
      </w:hyperlink>
    </w:p>
    <w:p w:rsidR="00E16471" w:rsidRDefault="00762C9A"/>
    <w:p w:rsidR="00762C9A" w:rsidRDefault="00762C9A"/>
    <w:p w:rsidR="00762C9A" w:rsidRDefault="00762C9A" w:rsidP="00762C9A">
      <w:pPr>
        <w:pStyle w:val="2"/>
        <w:spacing w:before="375" w:beforeAutospacing="0" w:after="150" w:afterAutospacing="0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 xml:space="preserve">Обязательно ли использовать </w:t>
      </w:r>
      <w:proofErr w:type="spellStart"/>
      <w:r>
        <w:rPr>
          <w:rFonts w:ascii="Arial" w:hAnsi="Arial" w:cs="Arial"/>
          <w:color w:val="222222"/>
          <w:sz w:val="33"/>
          <w:szCs w:val="33"/>
        </w:rPr>
        <w:t>мессенджер</w:t>
      </w:r>
      <w:proofErr w:type="spellEnd"/>
      <w:r>
        <w:rPr>
          <w:rFonts w:ascii="Arial" w:hAnsi="Arial" w:cs="Arial"/>
          <w:color w:val="222222"/>
          <w:sz w:val="33"/>
          <w:szCs w:val="33"/>
        </w:rPr>
        <w:t xml:space="preserve"> МАХ</w:t>
      </w:r>
    </w:p>
    <w:p w:rsidR="00762C9A" w:rsidRDefault="00762C9A" w:rsidP="00762C9A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если закрепили это в локальном акте.</w:t>
      </w:r>
    </w:p>
    <w:p w:rsidR="00762C9A" w:rsidRDefault="00762C9A" w:rsidP="00762C9A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Федеральное законодательство не обязывает школы и детские сады применять в работе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МАХ. Однако установило ограничение – нельзя пересылать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персданные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сведения о платежах через иностранные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платформы при предоставлении государственной (муниципальной) услуги, выполнении государственного (муниципального) задания, реализации основных образовательных программ (</w:t>
      </w:r>
      <w:hyperlink r:id="rId11" w:history="1">
        <w:r>
          <w:rPr>
            <w:rStyle w:val="a4"/>
            <w:rFonts w:ascii="Arial" w:hAnsi="Arial" w:cs="Arial"/>
            <w:color w:val="0047B3"/>
            <w:sz w:val="21"/>
            <w:szCs w:val="21"/>
            <w:u w:val="none"/>
          </w:rPr>
          <w:t>ч. 8 ст. 10 Федерального закона от 27.07.2006 № 149-ФЗ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2" w:history="1">
        <w:r>
          <w:rPr>
            <w:rStyle w:val="a4"/>
            <w:rFonts w:ascii="Arial" w:hAnsi="Arial" w:cs="Arial"/>
            <w:color w:val="0047B3"/>
            <w:sz w:val="21"/>
            <w:szCs w:val="21"/>
            <w:u w:val="none"/>
          </w:rPr>
          <w:t>ч. 3.1 ст. 16 Федерального закона от 29.12.2012 № 273-ФЗ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). Получается, что нужно либо использовать российский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МАХ вместе с интегрированным в него ИКОП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Сферум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», либо передавать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персданные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платежные сведения иным путем – лично в бумажном виде, пересылать на электронную почту.</w:t>
      </w:r>
    </w:p>
    <w:p w:rsidR="00762C9A" w:rsidRDefault="00762C9A" w:rsidP="00762C9A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Если решили использовать в работе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 том числе для чатов с родителями и учениками, есть единственный вариант – национальный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МАХ. Рекомендуем </w:t>
      </w:r>
      <w:hyperlink r:id="rId13" w:anchor="/document/16/198585/dfasuzmoax" w:history="1">
        <w:r>
          <w:rPr>
            <w:rStyle w:val="a4"/>
            <w:rFonts w:ascii="Arial" w:hAnsi="Arial" w:cs="Arial"/>
            <w:color w:val="0047B3"/>
            <w:sz w:val="21"/>
            <w:szCs w:val="21"/>
            <w:u w:val="none"/>
          </w:rPr>
          <w:t>закрепить его использование в локальных актах</w:t>
        </w:r>
      </w:hyperlink>
      <w:r>
        <w:rPr>
          <w:rFonts w:ascii="Arial" w:hAnsi="Arial" w:cs="Arial"/>
          <w:color w:val="222222"/>
          <w:sz w:val="21"/>
          <w:szCs w:val="21"/>
        </w:rPr>
        <w:t>, тогда он станет обязательным для работников и иных участников образовательных отношений. Это позволит создать единую практику электронного общения в вашей организации. Если работник или учащийся нарушит правила локального акта, его можно привлечь к дисциплинарной ответственности.</w:t>
      </w:r>
    </w:p>
    <w:p w:rsidR="00762C9A" w:rsidRDefault="00762C9A" w:rsidP="00762C9A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«Как использовать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МАХ в школе и детском саду». Виктория Ярцева</w:t>
      </w:r>
      <w:r>
        <w:rPr>
          <w:rFonts w:ascii="Arial" w:hAnsi="Arial" w:cs="Arial"/>
          <w:color w:val="222222"/>
          <w:sz w:val="21"/>
          <w:szCs w:val="21"/>
        </w:rPr>
        <w:br/>
        <w:t>© Материал из МЦФЭР «Образование».</w:t>
      </w:r>
      <w:r>
        <w:rPr>
          <w:rFonts w:ascii="Arial" w:hAnsi="Arial" w:cs="Arial"/>
          <w:color w:val="222222"/>
          <w:sz w:val="21"/>
          <w:szCs w:val="21"/>
        </w:rPr>
        <w:br/>
        <w:t>Подробнее: </w:t>
      </w:r>
      <w:hyperlink r:id="rId14" w:anchor="/document/16/198585" w:history="1">
        <w:r>
          <w:rPr>
            <w:rStyle w:val="a4"/>
            <w:rFonts w:ascii="Arial" w:hAnsi="Arial" w:cs="Arial"/>
            <w:color w:val="0047B3"/>
            <w:sz w:val="21"/>
            <w:szCs w:val="21"/>
            <w:u w:val="none"/>
          </w:rPr>
          <w:t>https://1obraz.ru/#/document/16/198585</w:t>
        </w:r>
      </w:hyperlink>
    </w:p>
    <w:p w:rsidR="00762C9A" w:rsidRDefault="00762C9A">
      <w:bookmarkStart w:id="0" w:name="_GoBack"/>
      <w:bookmarkEnd w:id="0"/>
    </w:p>
    <w:sectPr w:rsidR="0076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78"/>
    <w:rsid w:val="001F7978"/>
    <w:rsid w:val="00731A1E"/>
    <w:rsid w:val="00762C9A"/>
    <w:rsid w:val="009A35CA"/>
    <w:rsid w:val="00C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5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36748802&amp;locale=ru&amp;date=2025-09-16&amp;isStatic=false&amp;pubAlias=mcfr-edu.mini" TargetMode="External"/><Relationship Id="rId12" Type="http://schemas.openxmlformats.org/officeDocument/2006/relationships/hyperlink" Target="https://1obraz.ru/group?groupId=1597671&amp;locale=ru&amp;date=2025-09-16&amp;isStatic=false&amp;anchor=ZAP1QQE39V&amp;pubAlias=mcfr-edu.min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1597671&amp;locale=ru&amp;date=2025-09-16&amp;isStatic=false&amp;anchor=ZAP1QQE39V&amp;pubAlias=mcfr-edu.mini" TargetMode="External"/><Relationship Id="rId11" Type="http://schemas.openxmlformats.org/officeDocument/2006/relationships/hyperlink" Target="https://1obraz.ru/group?groupId=224341&amp;locale=ru&amp;date=2025-09-16&amp;isStatic=false&amp;anchor=XA00RO22OU&amp;pubAlias=mcfr-edu.mini" TargetMode="External"/><Relationship Id="rId5" Type="http://schemas.openxmlformats.org/officeDocument/2006/relationships/hyperlink" Target="https://1obraz.ru/group?groupId=224341&amp;locale=ru&amp;date=2025-09-16&amp;isStatic=false&amp;anchor=XA00RO22OU&amp;pubAlias=mcfr-edu.min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597671&amp;locale=ru&amp;date=2025-09-16&amp;isStatic=false&amp;anchor=XA00MBK2NL&amp;pubAlias=mcfr-edu.mini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2025-10-05T17:20:00Z</dcterms:created>
  <dcterms:modified xsi:type="dcterms:W3CDTF">2025-10-05T17:23:00Z</dcterms:modified>
</cp:coreProperties>
</file>